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73E0C" w:rsidTr="00D73E0C">
        <w:trPr>
          <w:cantSplit/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0C" w:rsidRDefault="00D73E0C" w:rsidP="00D56F4D"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Prevention Program</w:t>
            </w:r>
            <w:r w:rsidR="00AC6354">
              <w:rPr>
                <w:rFonts w:asciiTheme="minorHAnsi" w:hAnsiTheme="minorHAnsi" w:cstheme="minorHAnsi"/>
                <w:b/>
              </w:rPr>
              <w:t xml:space="preserve"> Data Elements</w:t>
            </w:r>
            <w:r>
              <w:rPr>
                <w:rFonts w:asciiTheme="minorHAnsi" w:hAnsiTheme="minorHAnsi" w:cstheme="minorHAnsi"/>
                <w:b/>
              </w:rPr>
              <w:t>:  Program Level 3</w:t>
            </w:r>
          </w:p>
        </w:tc>
      </w:tr>
      <w:tr w:rsidR="006C4A46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 Covered Under This Prevention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371897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NAICS Code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371897" w:rsidP="00D56F4D"/>
        </w:tc>
      </w:tr>
      <w:tr w:rsidR="006C4A46" w:rsidTr="006C4A46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Process Safety Information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on which the safety information was </w:t>
            </w:r>
            <w:r>
              <w:rPr>
                <w:rFonts w:asciiTheme="minorHAnsi" w:hAnsiTheme="minorHAnsi" w:cstheme="minorHAnsi"/>
              </w:rPr>
              <w:tab/>
              <w:t>last reviewed or revised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List federal or state regulations or industry-</w:t>
            </w:r>
            <w:r>
              <w:rPr>
                <w:rFonts w:asciiTheme="minorHAnsi" w:hAnsiTheme="minorHAnsi" w:cstheme="minorHAnsi"/>
              </w:rPr>
              <w:tab/>
              <w:t xml:space="preserve">specific design codes and standards used to </w:t>
            </w:r>
            <w:r>
              <w:rPr>
                <w:rFonts w:asciiTheme="minorHAnsi" w:hAnsiTheme="minorHAnsi" w:cstheme="minorHAnsi"/>
              </w:rPr>
              <w:tab/>
              <w:t xml:space="preserve">demonstrate compliance with the safety </w:t>
            </w:r>
            <w:r>
              <w:rPr>
                <w:rFonts w:asciiTheme="minorHAnsi" w:hAnsiTheme="minorHAnsi" w:cstheme="minorHAnsi"/>
              </w:rPr>
              <w:tab/>
              <w:t>information requirement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Process Hazard Analysis (PHA)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6C4A46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last PHA or PHA update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Technique used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F57D55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 xml:space="preserve">changes resulting from the last </w:t>
            </w:r>
            <w:r w:rsidR="00F57D55">
              <w:rPr>
                <w:rFonts w:asciiTheme="minorHAnsi" w:hAnsiTheme="minorHAnsi" w:cstheme="minorHAnsi"/>
              </w:rPr>
              <w:t>PHA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="00F57D55">
              <w:rPr>
                <w:rFonts w:asciiTheme="minorHAnsi" w:hAnsiTheme="minorHAnsi" w:cstheme="minorHAnsi"/>
              </w:rPr>
              <w:t>PHA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  <w:t>update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Major Hazards Identified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Toxic release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Explosion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Runaway reaction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Polymerization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Over-pressurization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Corrosion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Overfilling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Contamination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Equipment failure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Loss of cooling, heating, electricity, </w:t>
            </w:r>
            <w:r>
              <w:rPr>
                <w:rFonts w:asciiTheme="minorHAnsi" w:hAnsiTheme="minorHAnsi" w:cstheme="minorHAnsi"/>
              </w:rPr>
              <w:tab/>
              <w:t>instrument air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ED7480">
              <w:rPr>
                <w:rFonts w:asciiTheme="minorHAnsi" w:hAnsiTheme="minorHAnsi" w:cstheme="minorHAnsi"/>
              </w:rPr>
              <w:t xml:space="preserve">Earthquake (include the date of the most </w:t>
            </w:r>
            <w:r w:rsidR="00ED7480">
              <w:rPr>
                <w:rFonts w:asciiTheme="minorHAnsi" w:hAnsiTheme="minorHAnsi" w:cstheme="minorHAnsi"/>
              </w:rPr>
              <w:tab/>
              <w:t xml:space="preserve">recent seismic assessment or seismic </w:t>
            </w:r>
            <w:r w:rsidR="00ED7480">
              <w:rPr>
                <w:rFonts w:asciiTheme="minorHAnsi" w:hAnsiTheme="minorHAnsi" w:cstheme="minorHAnsi"/>
              </w:rPr>
              <w:tab/>
              <w:t>assessment revalidation)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Flood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Tornado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ED7480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ED7480" w:rsidRDefault="00ED7480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All other applicable external events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D7480" w:rsidRDefault="00ED7480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Process Controls in Use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Vents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Relief valves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Check valves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Scrubbers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Flares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Manual shutoffs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Automatic shutoffs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Interlocks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Alarms and procedures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Keyed bypass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air supply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power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Backup pump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Grounding equipment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Inhibitor additions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Rupture disks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Excess flow device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Quench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Purge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Mitigation Systems in Use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Sprinkler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Pr="006E0381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 walls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Blast walls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Deluge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Water curtain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Neutralization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Pr="006E0381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Pr="006E0381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Monitoring/Detection Systems in Use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Process area detectors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Perimeter monitors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Changes Since Last PHA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Reduction in chemical inventory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Increase in chemical inventory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Change in process parameters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process controls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process detection systems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perimeter monitoring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mitigation systems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 recommended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Operating Procedures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operating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Person/position responsible for updating </w:t>
            </w:r>
            <w:r>
              <w:rPr>
                <w:rFonts w:asciiTheme="minorHAnsi" w:hAnsiTheme="minorHAnsi" w:cstheme="minorHAnsi"/>
              </w:rPr>
              <w:tab/>
              <w:t>and certifying operating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Training Program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training program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training provided (classroom, on the </w:t>
            </w:r>
            <w:r>
              <w:rPr>
                <w:rFonts w:asciiTheme="minorHAnsi" w:hAnsiTheme="minorHAnsi" w:cstheme="minorHAnsi"/>
              </w:rPr>
              <w:tab/>
              <w:t>job, other)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competency testing used (written </w:t>
            </w:r>
            <w:r>
              <w:rPr>
                <w:rFonts w:asciiTheme="minorHAnsi" w:hAnsiTheme="minorHAnsi" w:cstheme="minorHAnsi"/>
              </w:rPr>
              <w:tab/>
              <w:t xml:space="preserve">test, oral test, demonstration, observation, </w:t>
            </w:r>
            <w:r>
              <w:rPr>
                <w:rFonts w:asciiTheme="minorHAnsi" w:hAnsiTheme="minorHAnsi" w:cstheme="minorHAnsi"/>
              </w:rPr>
              <w:tab/>
              <w:t>other)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F45104" w:rsidP="00371897">
            <w:pPr>
              <w:keepNext/>
            </w:pPr>
            <w:r>
              <w:rPr>
                <w:rFonts w:asciiTheme="minorHAnsi" w:hAnsiTheme="minorHAnsi" w:cstheme="minorHAnsi"/>
              </w:rPr>
              <w:t>Mechanical Integrity Program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of revision of </w:t>
            </w:r>
            <w:r>
              <w:rPr>
                <w:rFonts w:asciiTheme="minorHAnsi" w:hAnsiTheme="minorHAnsi" w:cstheme="minorHAnsi"/>
              </w:rPr>
              <w:tab/>
              <w:t>maintenance procedures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equipment inspection or </w:t>
            </w:r>
            <w:r>
              <w:rPr>
                <w:rFonts w:asciiTheme="minorHAnsi" w:hAnsiTheme="minorHAnsi" w:cstheme="minorHAnsi"/>
              </w:rPr>
              <w:tab/>
              <w:t>test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Equipment most recently inspected or tested </w:t>
            </w:r>
            <w:r>
              <w:rPr>
                <w:rFonts w:asciiTheme="minorHAnsi" w:hAnsiTheme="minorHAnsi" w:cstheme="minorHAnsi"/>
              </w:rPr>
              <w:tab/>
              <w:t>(equipment list)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of Change (MOC)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changes that triggered </w:t>
            </w:r>
            <w:r>
              <w:rPr>
                <w:rFonts w:asciiTheme="minorHAnsi" w:hAnsiTheme="minorHAnsi" w:cstheme="minorHAnsi"/>
              </w:rPr>
              <w:tab/>
              <w:t>MOC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MOC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Pre-Startup Safety Review (PSSR)</w:t>
            </w:r>
          </w:p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PSSR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Compliance Audit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compliance audit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>changes resulting from the compliance audit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Incident Investigation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incident investigation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 xml:space="preserve">changes resulting from the incident </w:t>
            </w:r>
            <w:r>
              <w:rPr>
                <w:rFonts w:asciiTheme="minorHAnsi" w:hAnsiTheme="minorHAnsi" w:cstheme="minorHAnsi"/>
              </w:rPr>
              <w:tab/>
              <w:t>investigation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371897" w:rsidP="00D40EC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 xml:space="preserve">Date of most recent change that triggered a </w:t>
            </w: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 xml:space="preserve">review or revision of safety information, </w:t>
            </w:r>
            <w:r w:rsidR="00D40EC0">
              <w:rPr>
                <w:rFonts w:asciiTheme="minorHAnsi" w:hAnsiTheme="minorHAnsi" w:cstheme="minorHAnsi"/>
              </w:rPr>
              <w:t>PHA</w:t>
            </w:r>
            <w:r w:rsidR="006C4A46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 xml:space="preserve">operating procedures, maintenance </w:t>
            </w: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>procedures, or training.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2C4E0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Employee Participation</w:t>
            </w:r>
          </w:p>
        </w:tc>
      </w:tr>
      <w:tr w:rsidR="00F45104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employee participation plans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Work</w:t>
            </w:r>
          </w:p>
        </w:tc>
      </w:tr>
      <w:tr w:rsidR="00F45104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hot work permit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Contractors</w:t>
            </w:r>
          </w:p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contractor safety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evaluation of contractor </w:t>
            </w:r>
            <w:r>
              <w:rPr>
                <w:rFonts w:asciiTheme="minorHAnsi" w:hAnsiTheme="minorHAnsi" w:cstheme="minorHAnsi"/>
              </w:rPr>
              <w:tab/>
              <w:t>safety performance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371897" w:rsidTr="00CD5D30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1897" w:rsidRDefault="00371897" w:rsidP="00CD5D3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Events Analysis</w:t>
            </w:r>
          </w:p>
        </w:tc>
      </w:tr>
      <w:tr w:rsidR="00371897" w:rsidTr="00CD5D3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Types of natural and human caused external </w:t>
            </w:r>
            <w:r>
              <w:rPr>
                <w:rFonts w:asciiTheme="minorHAnsi" w:hAnsiTheme="minorHAnsi" w:cstheme="minorHAnsi"/>
              </w:rPr>
              <w:tab/>
              <w:t xml:space="preserve">events considered in the </w:t>
            </w:r>
            <w:r w:rsidR="00D40EC0">
              <w:rPr>
                <w:rFonts w:asciiTheme="minorHAnsi" w:hAnsiTheme="minorHAnsi" w:cstheme="minorHAnsi"/>
              </w:rPr>
              <w:t>PHA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rPr>
                <w:rFonts w:asciiTheme="minorHAnsi" w:hAnsiTheme="minorHAnsi" w:cstheme="minorHAnsi"/>
              </w:rPr>
            </w:pPr>
          </w:p>
        </w:tc>
      </w:tr>
      <w:tr w:rsidR="00371897" w:rsidTr="00CD5D3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The estimated magnitude or scope of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external events which were considered.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56C0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seismic events are applicable, the parameters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used in the consideration of the seismic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analysis and which edition of the Building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Code was used when the process was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ED7480" w:rsidP="00F57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Include this information in the Prevention Program Summary </w:t>
            </w:r>
            <w:r w:rsidR="00F57D55">
              <w:rPr>
                <w:rFonts w:asciiTheme="minorHAnsi" w:hAnsiTheme="minorHAnsi" w:cstheme="minorHAnsi"/>
              </w:rPr>
              <w:t xml:space="preserve">PHA </w:t>
            </w:r>
            <w:r>
              <w:rPr>
                <w:rFonts w:asciiTheme="minorHAnsi" w:hAnsiTheme="minorHAnsi" w:cstheme="minorHAnsi"/>
              </w:rPr>
              <w:t>section of the RMP.</w:t>
            </w:r>
          </w:p>
        </w:tc>
      </w:tr>
      <w:tr w:rsidR="00371897" w:rsidTr="00CD5D3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The date of the most recent field verification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that equipment is installed and maintained 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Response (ER) Plan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Identify the level of response intended by </w:t>
            </w:r>
            <w:r>
              <w:rPr>
                <w:rFonts w:asciiTheme="minorHAnsi" w:hAnsiTheme="minorHAnsi" w:cstheme="minorHAnsi"/>
              </w:rPr>
              <w:tab/>
              <w:t>facility employees?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Is your facility included in the written </w:t>
            </w:r>
            <w:r>
              <w:rPr>
                <w:rFonts w:asciiTheme="minorHAnsi" w:hAnsiTheme="minorHAnsi" w:cstheme="minorHAnsi"/>
              </w:rPr>
              <w:tab/>
              <w:t>community ER Plan?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 have its own written ER </w:t>
            </w:r>
            <w:r>
              <w:rPr>
                <w:rFonts w:asciiTheme="minorHAnsi" w:hAnsiTheme="minorHAnsi" w:cstheme="minorHAnsi"/>
              </w:rPr>
              <w:tab/>
              <w:t>Plan?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 xml:space="preserve">procedures for informing the public and local </w:t>
            </w:r>
            <w:r>
              <w:rPr>
                <w:rFonts w:asciiTheme="minorHAnsi" w:hAnsiTheme="minorHAnsi" w:cstheme="minorHAnsi"/>
              </w:rPr>
              <w:tab/>
              <w:t>agencies responding to accidental releases?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>information on emergency health care?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update of your </w:t>
            </w:r>
            <w:r>
              <w:rPr>
                <w:rFonts w:asciiTheme="minorHAnsi" w:hAnsiTheme="minorHAnsi" w:cstheme="minorHAnsi"/>
              </w:rPr>
              <w:tab/>
              <w:t>facility’s ER Plan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ER Plan training for your </w:t>
            </w:r>
            <w:r>
              <w:rPr>
                <w:rFonts w:asciiTheme="minorHAnsi" w:hAnsiTheme="minorHAnsi" w:cstheme="minorHAnsi"/>
              </w:rPr>
              <w:tab/>
              <w:t>facility’s employees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agency with which your facility’s ER plan or response activities are coordinated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Name of agency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Phone number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ARP Management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 with overall responsibility for </w:t>
            </w:r>
            <w:r>
              <w:rPr>
                <w:rFonts w:asciiTheme="minorHAnsi" w:hAnsiTheme="minorHAnsi" w:cstheme="minorHAnsi"/>
              </w:rPr>
              <w:tab/>
              <w:t>implementation of the Cal ARP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25EC9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25EC9" w:rsidRDefault="00625EC9" w:rsidP="00625EC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Federal RMP 5-year anniversary date (if </w:t>
            </w:r>
            <w:r>
              <w:rPr>
                <w:rFonts w:asciiTheme="minorHAnsi" w:hAnsiTheme="minorHAnsi" w:cstheme="minorHAnsi"/>
              </w:rPr>
              <w:tab/>
              <w:t>applicable)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25EC9" w:rsidRDefault="00625EC9" w:rsidP="00D56F4D">
            <w:pPr>
              <w:rPr>
                <w:rFonts w:asciiTheme="minorHAnsi" w:hAnsiTheme="minorHAnsi" w:cstheme="minorHAnsi"/>
              </w:rPr>
            </w:pPr>
          </w:p>
        </w:tc>
      </w:tr>
    </w:tbl>
    <w:p w:rsidR="001555B8" w:rsidRDefault="001555B8"/>
    <w:sectPr w:rsidR="001555B8" w:rsidSect="002C4E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54" w:rsidRDefault="00AC6354" w:rsidP="00AC6354">
      <w:r>
        <w:separator/>
      </w:r>
    </w:p>
  </w:endnote>
  <w:endnote w:type="continuationSeparator" w:id="0">
    <w:p w:rsidR="00AC6354" w:rsidRDefault="00AC6354" w:rsidP="00A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tblW w:w="5458" w:type="pct"/>
      <w:tblLook w:val="04A0" w:firstRow="1" w:lastRow="0" w:firstColumn="1" w:lastColumn="0" w:noHBand="0" w:noVBand="1"/>
    </w:tblPr>
    <w:tblGrid>
      <w:gridCol w:w="4253"/>
      <w:gridCol w:w="1261"/>
      <w:gridCol w:w="4153"/>
    </w:tblGrid>
    <w:tr w:rsidR="00AE17CF" w:rsidTr="00BB18D4">
      <w:trPr>
        <w:trHeight w:val="151"/>
      </w:trPr>
      <w:tc>
        <w:tcPr>
          <w:tcW w:w="4698" w:type="dxa"/>
          <w:tcBorders>
            <w:bottom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 w:val="restart"/>
          <w:noWrap/>
          <w:vAlign w:val="center"/>
        </w:tcPr>
        <w:p w:rsidR="00AE17CF" w:rsidRPr="00685C11" w:rsidRDefault="00AE17CF" w:rsidP="00BB18D4">
          <w:pPr>
            <w:pStyle w:val="NoSpacing"/>
            <w:rPr>
              <w:rFonts w:ascii="Clear Sans" w:eastAsia="Times New Roman" w:hAnsi="Clear Sans" w:cs="Clear Sans"/>
              <w:sz w:val="20"/>
              <w:szCs w:val="20"/>
            </w:rPr>
          </w:pPr>
          <w:r w:rsidRPr="00685C11">
            <w:rPr>
              <w:rFonts w:ascii="Clear Sans" w:eastAsia="Times New Roman" w:hAnsi="Clear Sans" w:cs="Clear Sans"/>
              <w:sz w:val="20"/>
              <w:szCs w:val="20"/>
            </w:rPr>
            <w:t xml:space="preserve">Page 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begin"/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instrText xml:space="preserve"> PAGE  \* Arabic  \* MERGEFORMAT </w:instrTex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separate"/>
          </w:r>
          <w:r w:rsidR="00B9426F">
            <w:rPr>
              <w:rFonts w:ascii="Clear Sans" w:eastAsia="Times New Roman" w:hAnsi="Clear Sans" w:cs="Clear Sans"/>
              <w:b/>
              <w:noProof/>
              <w:sz w:val="20"/>
              <w:szCs w:val="20"/>
            </w:rPr>
            <w:t>2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end"/>
          </w:r>
          <w:r w:rsidRPr="00685C11">
            <w:rPr>
              <w:rFonts w:ascii="Clear Sans" w:eastAsia="Times New Roman" w:hAnsi="Clear Sans" w:cs="Clear Sans"/>
              <w:sz w:val="20"/>
              <w:szCs w:val="20"/>
            </w:rPr>
            <w:t xml:space="preserve"> of 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begin"/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instrText xml:space="preserve"> NUMPAGES  \* Arabic  \* MERGEFORMAT </w:instrTex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separate"/>
          </w:r>
          <w:r w:rsidR="00B9426F">
            <w:rPr>
              <w:rFonts w:ascii="Clear Sans" w:eastAsia="Times New Roman" w:hAnsi="Clear Sans" w:cs="Clear Sans"/>
              <w:b/>
              <w:noProof/>
              <w:sz w:val="20"/>
              <w:szCs w:val="20"/>
            </w:rPr>
            <w:t>5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end"/>
          </w:r>
        </w:p>
      </w:tc>
      <w:tc>
        <w:tcPr>
          <w:tcW w:w="4588" w:type="dxa"/>
          <w:tcBorders>
            <w:bottom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E17CF" w:rsidTr="00BB18D4">
      <w:trPr>
        <w:trHeight w:val="150"/>
      </w:trPr>
      <w:tc>
        <w:tcPr>
          <w:tcW w:w="4698" w:type="dxa"/>
          <w:tcBorders>
            <w:top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/>
        </w:tcPr>
        <w:p w:rsidR="00AE17CF" w:rsidRPr="00280DD4" w:rsidRDefault="00AE17CF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588" w:type="dxa"/>
          <w:tcBorders>
            <w:top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AC6354" w:rsidRDefault="00AC6354" w:rsidP="00AE17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54" w:rsidRDefault="00AC6354" w:rsidP="00AC6354">
      <w:r>
        <w:separator/>
      </w:r>
    </w:p>
  </w:footnote>
  <w:footnote w:type="continuationSeparator" w:id="0">
    <w:p w:rsidR="00AC6354" w:rsidRDefault="00AC6354" w:rsidP="00AC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A13AE"/>
    <w:rsid w:val="000A280E"/>
    <w:rsid w:val="000A422D"/>
    <w:rsid w:val="000A5113"/>
    <w:rsid w:val="000A5B5D"/>
    <w:rsid w:val="000A6E48"/>
    <w:rsid w:val="000A7592"/>
    <w:rsid w:val="000B0701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4E0B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E771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1897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0277"/>
    <w:rsid w:val="00AA43BD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354"/>
    <w:rsid w:val="00AC6AE2"/>
    <w:rsid w:val="00AD40C5"/>
    <w:rsid w:val="00AD549C"/>
    <w:rsid w:val="00AD57ED"/>
    <w:rsid w:val="00AD7A13"/>
    <w:rsid w:val="00AE17CF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426F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439A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0EC0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480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57D55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5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E17C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E17CF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5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E17C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E17CF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45915-8528-4B45-8BC6-E6B2521949E8}"/>
</file>

<file path=customXml/itemProps2.xml><?xml version="1.0" encoding="utf-8"?>
<ds:datastoreItem xmlns:ds="http://schemas.openxmlformats.org/officeDocument/2006/customXml" ds:itemID="{49115B31-D180-4E0A-9008-8DC2FCAB8FD0}"/>
</file>

<file path=customXml/itemProps3.xml><?xml version="1.0" encoding="utf-8"?>
<ds:datastoreItem xmlns:ds="http://schemas.openxmlformats.org/officeDocument/2006/customXml" ds:itemID="{FF636D61-6F26-477B-AA4C-60A058588317}"/>
</file>

<file path=customXml/itemProps4.xml><?xml version="1.0" encoding="utf-8"?>
<ds:datastoreItem xmlns:ds="http://schemas.openxmlformats.org/officeDocument/2006/customXml" ds:itemID="{7A1795D7-1B82-4933-A0C6-5464EDB7DC88}"/>
</file>

<file path=docProps/app.xml><?xml version="1.0" encoding="utf-8"?>
<Properties xmlns="http://schemas.openxmlformats.org/officeDocument/2006/extended-properties" xmlns:vt="http://schemas.openxmlformats.org/officeDocument/2006/docPropsVTypes">
  <Template>A8A2DFF4</Template>
  <TotalTime>19</TotalTime>
  <Pages>5</Pages>
  <Words>670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14</cp:revision>
  <cp:lastPrinted>2015-03-19T19:31:00Z</cp:lastPrinted>
  <dcterms:created xsi:type="dcterms:W3CDTF">2014-02-26T22:11:00Z</dcterms:created>
  <dcterms:modified xsi:type="dcterms:W3CDTF">2015-03-19T19:31:00Z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